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DC" w:rsidRDefault="000659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75CDC" w:rsidRDefault="000659B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汝城文体旅游投资发展有限公司招聘演员报名表</w:t>
      </w:r>
    </w:p>
    <w:tbl>
      <w:tblPr>
        <w:tblStyle w:val="a3"/>
        <w:tblW w:w="9441" w:type="dxa"/>
        <w:tblInd w:w="-236" w:type="dxa"/>
        <w:tblLayout w:type="fixed"/>
        <w:tblLook w:val="04A0"/>
      </w:tblPr>
      <w:tblGrid>
        <w:gridCol w:w="1059"/>
        <w:gridCol w:w="1242"/>
        <w:gridCol w:w="1331"/>
        <w:gridCol w:w="1125"/>
        <w:gridCol w:w="1235"/>
        <w:gridCol w:w="1544"/>
        <w:gridCol w:w="1905"/>
      </w:tblGrid>
      <w:tr w:rsidR="00175CDC">
        <w:trPr>
          <w:trHeight w:val="7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出生年月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（岁）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相片</w:t>
            </w:r>
          </w:p>
        </w:tc>
      </w:tr>
      <w:tr w:rsidR="00175CDC">
        <w:trPr>
          <w:trHeight w:val="7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民族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籍贯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出生地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widowControl/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7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政治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婚姻状况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健康状况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widowControl/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7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专业技术职务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熟悉专业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有何特长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widowControl/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737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学历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全日制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教育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毕业院校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系及专业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737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widowControl/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任职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教育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毕业院校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系及专业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83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现工作单位</w:t>
            </w: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及职务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815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家庭住址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</w:tc>
      </w:tr>
      <w:tr w:rsidR="00175CDC">
        <w:trPr>
          <w:trHeight w:val="5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个</w:t>
            </w:r>
          </w:p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人</w:t>
            </w:r>
          </w:p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简</w:t>
            </w:r>
          </w:p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  <w:p w:rsidR="00175CDC" w:rsidRDefault="000659BA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历</w:t>
            </w:r>
          </w:p>
          <w:p w:rsidR="00175CDC" w:rsidRDefault="00175CDC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DC" w:rsidRDefault="00175CDC">
            <w:pPr>
              <w:spacing w:line="300" w:lineRule="exact"/>
              <w:rPr>
                <w:rFonts w:ascii="Calibri" w:hAnsi="Calibri"/>
                <w:sz w:val="24"/>
              </w:rPr>
            </w:pPr>
          </w:p>
        </w:tc>
      </w:tr>
    </w:tbl>
    <w:p w:rsidR="00175CDC" w:rsidRDefault="00175CDC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175CDC" w:rsidSect="00175CDC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BA" w:rsidRDefault="000659BA" w:rsidP="00260596">
      <w:r>
        <w:separator/>
      </w:r>
    </w:p>
  </w:endnote>
  <w:endnote w:type="continuationSeparator" w:id="1">
    <w:p w:rsidR="000659BA" w:rsidRDefault="000659BA" w:rsidP="0026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0D7E45-8217-49FF-927A-F24E8CC996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BA" w:rsidRDefault="000659BA" w:rsidP="00260596">
      <w:r>
        <w:separator/>
      </w:r>
    </w:p>
  </w:footnote>
  <w:footnote w:type="continuationSeparator" w:id="1">
    <w:p w:rsidR="000659BA" w:rsidRDefault="000659BA" w:rsidP="00260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88E1FD2"/>
    <w:rsid w:val="000659BA"/>
    <w:rsid w:val="00175CDC"/>
    <w:rsid w:val="00260596"/>
    <w:rsid w:val="00917294"/>
    <w:rsid w:val="00F35905"/>
    <w:rsid w:val="088E1FD2"/>
    <w:rsid w:val="0A964157"/>
    <w:rsid w:val="0F87344A"/>
    <w:rsid w:val="15F26272"/>
    <w:rsid w:val="18B14C6F"/>
    <w:rsid w:val="201527B3"/>
    <w:rsid w:val="278A3B25"/>
    <w:rsid w:val="306D597F"/>
    <w:rsid w:val="33B96A75"/>
    <w:rsid w:val="35B82498"/>
    <w:rsid w:val="47784F3B"/>
    <w:rsid w:val="49835DBF"/>
    <w:rsid w:val="4C6205A3"/>
    <w:rsid w:val="4F9D6AB4"/>
    <w:rsid w:val="513C1CD2"/>
    <w:rsid w:val="51D2221E"/>
    <w:rsid w:val="52AD62F0"/>
    <w:rsid w:val="55F15DDC"/>
    <w:rsid w:val="56590ED2"/>
    <w:rsid w:val="57B75B34"/>
    <w:rsid w:val="68A53C8D"/>
    <w:rsid w:val="69081F38"/>
    <w:rsid w:val="75CC6627"/>
    <w:rsid w:val="7CF1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75CDC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0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0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zhuzhao</cp:lastModifiedBy>
  <cp:revision>2</cp:revision>
  <dcterms:created xsi:type="dcterms:W3CDTF">2025-07-22T02:48:00Z</dcterms:created>
  <dcterms:modified xsi:type="dcterms:W3CDTF">2025-07-22T02:48:00Z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eyJoZGlkIjoiNmEzYzA2MzQ0YzBiNmYxMDdhMjkyYzZhMjU3ODFiODciLCJ1c2VySWQiOiI2MzI2OTc0MDIifQ==</vt:lpwstr>
  </property>
  <property fmtid="{D5CDD505-2E9C-101B-9397-08002B2CF9AE}" pid="4" name="ICV">
    <vt:lpwstr>9663988636C4459D96FF2462BC4601BF_13</vt:lpwstr>
  </property>
</Properties>
</file>